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0FB" w:rsidRPr="007F7818" w:rsidRDefault="007F7818">
      <w:pPr>
        <w:rPr>
          <w:sz w:val="40"/>
          <w:szCs w:val="40"/>
        </w:rPr>
      </w:pPr>
      <w:r>
        <w:rPr>
          <w:sz w:val="40"/>
          <w:szCs w:val="40"/>
        </w:rPr>
        <w:t>WEBDESIGNER</w:t>
      </w:r>
    </w:p>
    <w:p w:rsidR="008257EC" w:rsidRDefault="008257EC">
      <w:r>
        <w:t>Le terme « Webdesigner » cache souvent, selon la personne qui l’emploie, une variété assez étendue de compétences qui vont du designer</w:t>
      </w:r>
      <w:r w:rsidR="00372D59">
        <w:t xml:space="preserve"> (concepteur d’interface)</w:t>
      </w:r>
      <w:r>
        <w:t xml:space="preserve"> au web-développeur</w:t>
      </w:r>
      <w:r w:rsidR="00372D59">
        <w:t xml:space="preserve"> (programmeur)</w:t>
      </w:r>
      <w:r>
        <w:t xml:space="preserve"> en passant par l’intégrateur</w:t>
      </w:r>
      <w:r w:rsidR="00372D59">
        <w:t xml:space="preserve"> (il donne vie à la maquette graphique produite par le designer)</w:t>
      </w:r>
      <w:r>
        <w:t>.</w:t>
      </w:r>
    </w:p>
    <w:p w:rsidR="008257EC" w:rsidRDefault="002E03CA">
      <w:r>
        <w:t xml:space="preserve">Ce métier nécessite donc généralement d’avoir un sens créatif assez développé, de maitriser les logiciels qui permettent de mettre en pratique cette créativité (Photoshop et Illustrator), mais aussi, souvent, d’avoir des connaissances techniques supplémentaires propres au métier : l’HTML, le CSS, le </w:t>
      </w:r>
      <w:proofErr w:type="spellStart"/>
      <w:r>
        <w:t>javascript</w:t>
      </w:r>
      <w:proofErr w:type="spellEnd"/>
      <w:r>
        <w:t>, les CMS et dans une moindre mesure, le PHP.</w:t>
      </w:r>
    </w:p>
    <w:p w:rsidR="002E03CA" w:rsidRDefault="002E03CA">
      <w:r>
        <w:t>À côté de ces compétences, le webdesigner devra se familiariser avec les différentes étapes qui constituent la création d’un site web : création de l’architecture du site, création du squelette des pages du site, mise en ligne, promotion de ce site sur les moteurs de recherche</w:t>
      </w:r>
      <w:r w:rsidR="00372D59">
        <w:t>,</w:t>
      </w:r>
      <w:r>
        <w:t xml:space="preserve"> sur les réseaux sociaux</w:t>
      </w:r>
      <w:r w:rsidR="00372D59">
        <w:t xml:space="preserve"> ou création de support publicitaire animé</w:t>
      </w:r>
      <w:r>
        <w:t>, etc.</w:t>
      </w:r>
    </w:p>
    <w:p w:rsidR="002E03CA" w:rsidRDefault="002E03CA">
      <w:r>
        <w:t xml:space="preserve">Avec l’émergence des périphériques mobiles (tablettes et smartphones), le métier a pris une </w:t>
      </w:r>
      <w:r w:rsidR="00372D59">
        <w:t>autre</w:t>
      </w:r>
      <w:r>
        <w:t xml:space="preserve"> dimension et les nouveaux défis sont légions pour qu’un site soit parfaitement visible sur un écran de bureau ou</w:t>
      </w:r>
      <w:r w:rsidR="00372D59">
        <w:t xml:space="preserve"> sur les périphériques portables</w:t>
      </w:r>
      <w:r>
        <w:t>.</w:t>
      </w:r>
    </w:p>
    <w:p w:rsidR="00372D59" w:rsidRDefault="00372D59">
      <w:r>
        <w:t>Le Webdesigner du XXIe siècle doit donc offrir un profil le plus complet possible au niveau graphique et technique qui pourra répondre à ces nouvelles exigences.</w:t>
      </w:r>
    </w:p>
    <w:p w:rsidR="00372D59" w:rsidRPr="007F7818" w:rsidRDefault="007F7818">
      <w:pPr>
        <w:rPr>
          <w:sz w:val="40"/>
          <w:szCs w:val="40"/>
        </w:rPr>
      </w:pPr>
      <w:r w:rsidRPr="007F7818">
        <w:rPr>
          <w:sz w:val="40"/>
          <w:szCs w:val="40"/>
        </w:rPr>
        <w:t>PRÉREQUIS</w:t>
      </w:r>
    </w:p>
    <w:p w:rsidR="00372D59" w:rsidRDefault="00372D59">
      <w:r>
        <w:t>Cette formation qualifiante s’adresse à un public précis : en effet, il s’agit ici d’un perfectionnement destiné aux diplômés de l’enseignement supérieur de type artistique (ou à toute personne pouvant justifier une expérience équivalente) qui souhaitent élargir leurs compétences graphiques au monde du web et venir acquérir les techniques nécessaires pour pouvoir réaliser un site web, de sa création graphique à sa mise en ligne sur Internet.</w:t>
      </w:r>
    </w:p>
    <w:p w:rsidR="00372D59" w:rsidRDefault="00372D59">
      <w:r>
        <w:t>Afin d’optimiser l’apprentissage et la mise à l’emploi de nos stagiaires, nous constituons des groupes de formation homogènes qui répondent aux besoins des entreprises, ce qui suppose quelques prérequis :</w:t>
      </w:r>
    </w:p>
    <w:p w:rsidR="00372D59" w:rsidRDefault="00372D59" w:rsidP="00372D59">
      <w:pPr>
        <w:pStyle w:val="Paragraphedeliste"/>
        <w:numPr>
          <w:ilvl w:val="0"/>
          <w:numId w:val="1"/>
        </w:numPr>
      </w:pPr>
      <w:r>
        <w:t xml:space="preserve">Un diplôme de l’enseignement supérieur (graduat, </w:t>
      </w:r>
      <w:proofErr w:type="spellStart"/>
      <w:r>
        <w:t>bachelor</w:t>
      </w:r>
      <w:proofErr w:type="spellEnd"/>
      <w:r>
        <w:t>, licence, master…)</w:t>
      </w:r>
      <w:r w:rsidR="007F7818">
        <w:t xml:space="preserve"> en arts appliqués (publicité, graphisme…)</w:t>
      </w:r>
    </w:p>
    <w:p w:rsidR="007F7818" w:rsidRDefault="007F7818" w:rsidP="00372D59">
      <w:pPr>
        <w:pStyle w:val="Paragraphedeliste"/>
        <w:numPr>
          <w:ilvl w:val="0"/>
          <w:numId w:val="1"/>
        </w:numPr>
      </w:pPr>
      <w:r>
        <w:t>À défaut, une expérience professionnelle équivalente dans le secteur graphique (agence, imprimerie, édition…)</w:t>
      </w:r>
    </w:p>
    <w:p w:rsidR="007F7818" w:rsidRDefault="007F7818" w:rsidP="00372D59">
      <w:pPr>
        <w:pStyle w:val="Paragraphedeliste"/>
        <w:numPr>
          <w:ilvl w:val="0"/>
          <w:numId w:val="1"/>
        </w:numPr>
      </w:pPr>
      <w:r>
        <w:t>Des connaissances de base en informatique, en infographie, en anglais technique et un certain sens logique</w:t>
      </w:r>
    </w:p>
    <w:p w:rsidR="007F7818" w:rsidRDefault="007F7818" w:rsidP="00372D59">
      <w:pPr>
        <w:pStyle w:val="Paragraphedeliste"/>
        <w:numPr>
          <w:ilvl w:val="0"/>
          <w:numId w:val="1"/>
        </w:numPr>
      </w:pPr>
      <w:r>
        <w:t>Un objectif professionnel réaliste en rapport avec le programme de la formation</w:t>
      </w:r>
    </w:p>
    <w:p w:rsidR="007F7818" w:rsidRDefault="007F7818" w:rsidP="007F7818"/>
    <w:p w:rsidR="007F7818" w:rsidRPr="007F7818" w:rsidRDefault="007F7818" w:rsidP="007F7818">
      <w:pPr>
        <w:rPr>
          <w:sz w:val="40"/>
          <w:szCs w:val="40"/>
        </w:rPr>
      </w:pPr>
      <w:r>
        <w:rPr>
          <w:sz w:val="40"/>
          <w:szCs w:val="40"/>
        </w:rPr>
        <w:t>PROGRAMME</w:t>
      </w:r>
    </w:p>
    <w:p w:rsidR="007F7818" w:rsidRDefault="007F7818" w:rsidP="007F7818">
      <w:r>
        <w:lastRenderedPageBreak/>
        <w:t>La formation dure environ 10 mois et est prolongée d’un stage de 2 mois d’immersion en entreprise pour parfaire les acquis.</w:t>
      </w:r>
    </w:p>
    <w:p w:rsidR="007F7818" w:rsidRDefault="007F7818" w:rsidP="007F7818">
      <w:r>
        <w:t>Elle est divisée en plusieurs modules :</w:t>
      </w:r>
    </w:p>
    <w:p w:rsidR="007F7818" w:rsidRDefault="007F7818" w:rsidP="007F7818">
      <w:pPr>
        <w:pStyle w:val="Paragraphedeliste"/>
        <w:numPr>
          <w:ilvl w:val="0"/>
          <w:numId w:val="1"/>
        </w:numPr>
      </w:pPr>
      <w:r>
        <w:t>Internet de A à Z : l’essentiel (35 heures)</w:t>
      </w:r>
    </w:p>
    <w:p w:rsidR="007F7818" w:rsidRDefault="007F7818" w:rsidP="007F7818">
      <w:pPr>
        <w:pStyle w:val="Paragraphedeliste"/>
        <w:numPr>
          <w:ilvl w:val="0"/>
          <w:numId w:val="1"/>
        </w:numPr>
      </w:pPr>
      <w:r>
        <w:t>Concevoir un projet Web (21 heures)</w:t>
      </w:r>
    </w:p>
    <w:p w:rsidR="007F7818" w:rsidRDefault="007F7818" w:rsidP="007F7818">
      <w:pPr>
        <w:pStyle w:val="Paragraphedeliste"/>
        <w:numPr>
          <w:ilvl w:val="0"/>
          <w:numId w:val="1"/>
        </w:numPr>
      </w:pPr>
      <w:r>
        <w:t xml:space="preserve">Architecture et </w:t>
      </w:r>
      <w:proofErr w:type="spellStart"/>
      <w:r>
        <w:t>wireframe</w:t>
      </w:r>
      <w:proofErr w:type="spellEnd"/>
      <w:r>
        <w:t xml:space="preserve"> (70 heures)</w:t>
      </w:r>
    </w:p>
    <w:p w:rsidR="007F7818" w:rsidRDefault="007F7818" w:rsidP="007F7818">
      <w:pPr>
        <w:pStyle w:val="Paragraphedeliste"/>
        <w:numPr>
          <w:ilvl w:val="0"/>
          <w:numId w:val="1"/>
        </w:numPr>
      </w:pPr>
      <w:r>
        <w:t>Droits d’auteur (7 heures)</w:t>
      </w:r>
    </w:p>
    <w:p w:rsidR="007F7818" w:rsidRDefault="007F7818" w:rsidP="007F7818">
      <w:pPr>
        <w:pStyle w:val="Paragraphedeliste"/>
        <w:numPr>
          <w:ilvl w:val="0"/>
          <w:numId w:val="1"/>
        </w:numPr>
      </w:pPr>
      <w:r>
        <w:t>Newsletters et première approche de l’intégration (105 heures)</w:t>
      </w:r>
    </w:p>
    <w:p w:rsidR="007F7818" w:rsidRDefault="007F7818" w:rsidP="007F7818">
      <w:pPr>
        <w:pStyle w:val="Paragraphedeliste"/>
        <w:numPr>
          <w:ilvl w:val="0"/>
          <w:numId w:val="1"/>
        </w:numPr>
      </w:pPr>
      <w:r>
        <w:t>Référencement (21 heures)</w:t>
      </w:r>
    </w:p>
    <w:p w:rsidR="007F7818" w:rsidRDefault="007F7818" w:rsidP="007F7818">
      <w:pPr>
        <w:pStyle w:val="Paragraphedeliste"/>
        <w:numPr>
          <w:ilvl w:val="0"/>
          <w:numId w:val="1"/>
        </w:numPr>
      </w:pPr>
      <w:r>
        <w:t>Ateliers créatifs (140 heures)</w:t>
      </w:r>
    </w:p>
    <w:p w:rsidR="007F7818" w:rsidRDefault="007F7818" w:rsidP="007F7818">
      <w:pPr>
        <w:pStyle w:val="Paragraphedeliste"/>
        <w:numPr>
          <w:ilvl w:val="0"/>
          <w:numId w:val="1"/>
        </w:numPr>
      </w:pPr>
      <w:r>
        <w:t>Promouvoir son site web</w:t>
      </w:r>
      <w:bookmarkStart w:id="0" w:name="_GoBack"/>
      <w:bookmarkEnd w:id="0"/>
      <w:r>
        <w:t xml:space="preserve"> (35 heures)</w:t>
      </w:r>
    </w:p>
    <w:p w:rsidR="007F7818" w:rsidRDefault="007F7818" w:rsidP="007F7818">
      <w:pPr>
        <w:pStyle w:val="Paragraphedeliste"/>
        <w:numPr>
          <w:ilvl w:val="0"/>
          <w:numId w:val="1"/>
        </w:numPr>
      </w:pPr>
      <w:r>
        <w:t xml:space="preserve">HTML5, CSS3 et </w:t>
      </w:r>
      <w:proofErr w:type="spellStart"/>
      <w:r>
        <w:t>jQuery</w:t>
      </w:r>
      <w:proofErr w:type="spellEnd"/>
      <w:r>
        <w:t xml:space="preserve"> (245 heures)</w:t>
      </w:r>
    </w:p>
    <w:p w:rsidR="007F7818" w:rsidRDefault="007F7818" w:rsidP="007F7818">
      <w:pPr>
        <w:pStyle w:val="Paragraphedeliste"/>
        <w:numPr>
          <w:ilvl w:val="0"/>
          <w:numId w:val="1"/>
        </w:numPr>
      </w:pPr>
      <w:r>
        <w:t>Animations sur le Web (140 heures)</w:t>
      </w:r>
    </w:p>
    <w:p w:rsidR="007F7818" w:rsidRDefault="007F7818" w:rsidP="007F7818">
      <w:pPr>
        <w:pStyle w:val="Paragraphedeliste"/>
        <w:numPr>
          <w:ilvl w:val="0"/>
          <w:numId w:val="1"/>
        </w:numPr>
      </w:pPr>
      <w:r>
        <w:t>PHP : initiation (70 heures)</w:t>
      </w:r>
    </w:p>
    <w:p w:rsidR="007F7818" w:rsidRDefault="007F7818" w:rsidP="007F7818">
      <w:pPr>
        <w:pStyle w:val="Paragraphedeliste"/>
        <w:numPr>
          <w:ilvl w:val="0"/>
          <w:numId w:val="1"/>
        </w:numPr>
      </w:pPr>
      <w:r>
        <w:t xml:space="preserve">CMS : </w:t>
      </w:r>
      <w:proofErr w:type="spellStart"/>
      <w:r>
        <w:t>Wordpress</w:t>
      </w:r>
      <w:proofErr w:type="spellEnd"/>
      <w:r>
        <w:t xml:space="preserve"> (105 heures)</w:t>
      </w:r>
    </w:p>
    <w:p w:rsidR="007F7818" w:rsidRDefault="007F7818" w:rsidP="007F7818">
      <w:pPr>
        <w:pStyle w:val="Paragraphedeliste"/>
        <w:numPr>
          <w:ilvl w:val="0"/>
          <w:numId w:val="1"/>
        </w:numPr>
      </w:pPr>
      <w:r>
        <w:t>Projet final (210 heures)</w:t>
      </w:r>
    </w:p>
    <w:p w:rsidR="007F7818" w:rsidRDefault="007F7818" w:rsidP="007F7818">
      <w:pPr>
        <w:pStyle w:val="Paragraphedeliste"/>
        <w:numPr>
          <w:ilvl w:val="0"/>
          <w:numId w:val="1"/>
        </w:numPr>
      </w:pPr>
      <w:r>
        <w:t>Stage en entreprise (2 mois)</w:t>
      </w:r>
    </w:p>
    <w:p w:rsidR="00372D59" w:rsidRDefault="00372D59"/>
    <w:p w:rsidR="002E03CA" w:rsidRDefault="002E03CA"/>
    <w:p w:rsidR="002E03CA" w:rsidRDefault="002E03CA"/>
    <w:p w:rsidR="008257EC" w:rsidRDefault="008257EC"/>
    <w:sectPr w:rsidR="008257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00515"/>
    <w:multiLevelType w:val="hybridMultilevel"/>
    <w:tmpl w:val="AABC74B6"/>
    <w:lvl w:ilvl="0" w:tplc="5944F59A">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7EC"/>
    <w:rsid w:val="001E60FB"/>
    <w:rsid w:val="002E03CA"/>
    <w:rsid w:val="00372D59"/>
    <w:rsid w:val="007F7818"/>
    <w:rsid w:val="008257E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257EC"/>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semiHidden/>
    <w:unhideWhenUsed/>
    <w:rsid w:val="008257EC"/>
    <w:rPr>
      <w:color w:val="0000FF"/>
      <w:u w:val="single"/>
    </w:rPr>
  </w:style>
  <w:style w:type="character" w:customStyle="1" w:styleId="apple-converted-space">
    <w:name w:val="apple-converted-space"/>
    <w:basedOn w:val="Policepardfaut"/>
    <w:rsid w:val="008257EC"/>
  </w:style>
  <w:style w:type="paragraph" w:styleId="Paragraphedeliste">
    <w:name w:val="List Paragraph"/>
    <w:basedOn w:val="Normal"/>
    <w:uiPriority w:val="34"/>
    <w:qFormat/>
    <w:rsid w:val="00372D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257EC"/>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semiHidden/>
    <w:unhideWhenUsed/>
    <w:rsid w:val="008257EC"/>
    <w:rPr>
      <w:color w:val="0000FF"/>
      <w:u w:val="single"/>
    </w:rPr>
  </w:style>
  <w:style w:type="character" w:customStyle="1" w:styleId="apple-converted-space">
    <w:name w:val="apple-converted-space"/>
    <w:basedOn w:val="Policepardfaut"/>
    <w:rsid w:val="008257EC"/>
  </w:style>
  <w:style w:type="paragraph" w:styleId="Paragraphedeliste">
    <w:name w:val="List Paragraph"/>
    <w:basedOn w:val="Normal"/>
    <w:uiPriority w:val="34"/>
    <w:qFormat/>
    <w:rsid w:val="00372D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56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485</Words>
  <Characters>2668</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rhumantic@hotmail.com</dc:creator>
  <cp:lastModifiedBy>rhumantic@hotmail.com</cp:lastModifiedBy>
  <cp:revision>1</cp:revision>
  <dcterms:created xsi:type="dcterms:W3CDTF">2014-01-29T14:19:00Z</dcterms:created>
  <dcterms:modified xsi:type="dcterms:W3CDTF">2014-01-29T15:01:00Z</dcterms:modified>
</cp:coreProperties>
</file>